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22D7" w:rsidRDefault="00696A6B" w:rsidP="005D2852">
      <w:pPr>
        <w:spacing w:line="360" w:lineRule="auto"/>
        <w:jc w:val="center"/>
        <w:rPr>
          <w:rFonts w:ascii="Arial" w:hAnsi="Arial"/>
          <w:sz w:val="24"/>
          <w:szCs w:val="24"/>
          <w:rtl/>
        </w:rPr>
      </w:pPr>
      <w:bookmarkStart w:id="0" w:name="_GoBack"/>
      <w:bookmarkEnd w:id="0"/>
      <w:r w:rsidRPr="00751B18">
        <w:rPr>
          <w:rFonts w:ascii="Arial" w:hAnsi="Arial" w:hint="cs"/>
          <w:b/>
          <w:bCs/>
          <w:u w:val="single"/>
          <w:rtl/>
        </w:rPr>
        <w:t>הודעה בדבר כוונה ל</w:t>
      </w:r>
      <w:r w:rsidRPr="00751B18">
        <w:rPr>
          <w:rFonts w:ascii="Arial" w:hAnsi="Arial"/>
          <w:b/>
          <w:bCs/>
          <w:u w:val="single"/>
          <w:rtl/>
        </w:rPr>
        <w:t xml:space="preserve">התקשרות עם </w:t>
      </w:r>
      <w:r w:rsidRPr="00751B18">
        <w:rPr>
          <w:rFonts w:ascii="Arial" w:hAnsi="Arial" w:hint="cs"/>
          <w:b/>
          <w:bCs/>
          <w:u w:val="single"/>
          <w:rtl/>
        </w:rPr>
        <w:t>"עולמית" שהינה חברת בת של ה</w:t>
      </w:r>
      <w:r w:rsidRPr="00751B18">
        <w:rPr>
          <w:rFonts w:ascii="Arial" w:hAnsi="Arial"/>
          <w:b/>
          <w:bCs/>
          <w:u w:val="single"/>
          <w:rtl/>
        </w:rPr>
        <w:t xml:space="preserve">סוכנות היהודית בנושא הפעלת תכנית </w:t>
      </w:r>
      <w:r w:rsidRPr="00751B18">
        <w:rPr>
          <w:rFonts w:ascii="Arial" w:hAnsi="Arial" w:hint="cs"/>
          <w:b/>
          <w:bCs/>
          <w:u w:val="single"/>
          <w:rtl/>
        </w:rPr>
        <w:t xml:space="preserve">"מורשה" לתקופה </w:t>
      </w:r>
      <w:r w:rsidR="005D2852">
        <w:rPr>
          <w:rFonts w:ascii="Arial" w:hAnsi="Arial" w:hint="cs"/>
          <w:b/>
          <w:bCs/>
          <w:u w:val="single"/>
          <w:rtl/>
        </w:rPr>
        <w:t>1.11</w:t>
      </w:r>
      <w:r w:rsidR="008D2122">
        <w:rPr>
          <w:rFonts w:ascii="Arial" w:hAnsi="Arial" w:hint="cs"/>
          <w:b/>
          <w:bCs/>
          <w:u w:val="single"/>
          <w:rtl/>
        </w:rPr>
        <w:t>.2024-</w:t>
      </w:r>
      <w:r w:rsidR="008D2122" w:rsidRPr="00742C97">
        <w:rPr>
          <w:rFonts w:ascii="Arial" w:hAnsi="Arial"/>
          <w:b/>
          <w:bCs/>
          <w:u w:val="single"/>
          <w:rtl/>
        </w:rPr>
        <w:t>30.8.2025</w:t>
      </w:r>
    </w:p>
    <w:p w:rsidR="001C22D7" w:rsidRDefault="001C22D7" w:rsidP="001C22D7">
      <w:pPr>
        <w:spacing w:line="360" w:lineRule="auto"/>
        <w:jc w:val="center"/>
        <w:rPr>
          <w:rFonts w:ascii="Arial" w:hAnsi="Arial"/>
          <w:sz w:val="24"/>
          <w:szCs w:val="24"/>
          <w:rtl/>
        </w:rPr>
      </w:pPr>
    </w:p>
    <w:p w:rsidR="00696A6B" w:rsidRPr="00751B18" w:rsidRDefault="00696A6B" w:rsidP="001C22D7">
      <w:pPr>
        <w:spacing w:line="360" w:lineRule="auto"/>
        <w:jc w:val="center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 xml:space="preserve">אגף בכיר </w:t>
      </w:r>
      <w:proofErr w:type="spellStart"/>
      <w:r>
        <w:rPr>
          <w:rFonts w:ascii="Arial" w:hAnsi="Arial" w:hint="cs"/>
          <w:sz w:val="24"/>
          <w:szCs w:val="24"/>
          <w:rtl/>
        </w:rPr>
        <w:t>קש"ח</w:t>
      </w:r>
      <w:proofErr w:type="spellEnd"/>
      <w:r>
        <w:rPr>
          <w:rFonts w:ascii="Arial" w:hAnsi="Arial" w:hint="cs"/>
          <w:sz w:val="24"/>
          <w:szCs w:val="24"/>
          <w:rtl/>
        </w:rPr>
        <w:t xml:space="preserve"> ב</w:t>
      </w:r>
      <w:r w:rsidRPr="00751B18">
        <w:rPr>
          <w:rFonts w:ascii="Arial" w:hAnsi="Arial" w:hint="cs"/>
          <w:sz w:val="24"/>
          <w:szCs w:val="24"/>
          <w:rtl/>
        </w:rPr>
        <w:t>משרד ה</w:t>
      </w:r>
      <w:r>
        <w:rPr>
          <w:rFonts w:ascii="Arial" w:hAnsi="Arial" w:hint="cs"/>
          <w:sz w:val="24"/>
          <w:szCs w:val="24"/>
          <w:rtl/>
        </w:rPr>
        <w:t xml:space="preserve">חינוך </w:t>
      </w:r>
      <w:r w:rsidRPr="00751B18">
        <w:rPr>
          <w:rFonts w:ascii="Arial" w:hAnsi="Arial" w:hint="cs"/>
          <w:sz w:val="24"/>
          <w:szCs w:val="24"/>
          <w:rtl/>
        </w:rPr>
        <w:t xml:space="preserve">מעונין להתקשר עם חברת "עולמית", חברת בת של הסוכנות היהודית לצורך תכנית לקירוב סטודנטים יהודית בתפוצות למדינת ישראל ולעם היהודי. </w:t>
      </w:r>
    </w:p>
    <w:p w:rsidR="00696A6B" w:rsidRDefault="00696A6B" w:rsidP="00696A6B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</w:p>
    <w:p w:rsidR="00696A6B" w:rsidRDefault="00696A6B" w:rsidP="00696A6B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>מטרות</w:t>
      </w:r>
    </w:p>
    <w:p w:rsidR="00696A6B" w:rsidRDefault="00696A6B" w:rsidP="005D2852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 w:rsidRPr="00EA6BC6">
        <w:rPr>
          <w:rFonts w:ascii="Arial" w:hAnsi="Arial" w:hint="cs"/>
          <w:sz w:val="24"/>
          <w:szCs w:val="24"/>
          <w:rtl/>
        </w:rPr>
        <w:t>קירוב</w:t>
      </w:r>
      <w:r>
        <w:rPr>
          <w:rFonts w:ascii="Arial" w:hAnsi="Arial" w:hint="cs"/>
          <w:sz w:val="24"/>
          <w:szCs w:val="24"/>
          <w:rtl/>
        </w:rPr>
        <w:t xml:space="preserve"> סטודנטים יהודים בתפוצות למדינת ישראל ולעם היהודי, מניעת התבוללות, וחיזוק זיקת המשתתפים ליהדות</w:t>
      </w:r>
      <w:r w:rsidR="005D2852">
        <w:rPr>
          <w:rFonts w:ascii="Arial" w:hAnsi="Arial" w:hint="cs"/>
          <w:sz w:val="24"/>
          <w:szCs w:val="24"/>
          <w:rtl/>
        </w:rPr>
        <w:t xml:space="preserve"> </w:t>
      </w:r>
    </w:p>
    <w:p w:rsidR="00696A6B" w:rsidRPr="00631BA2" w:rsidRDefault="00696A6B" w:rsidP="00696A6B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696A6B" w:rsidRDefault="00696A6B" w:rsidP="00696A6B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>מהות ההתקשרות</w:t>
      </w:r>
    </w:p>
    <w:p w:rsidR="00696A6B" w:rsidRDefault="00696A6B" w:rsidP="00696A6B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696A6B" w:rsidRPr="00631BA2" w:rsidRDefault="00D12972" w:rsidP="00696A6B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>מימוש המטרות כפי שהוגדרו לעיל</w:t>
      </w:r>
      <w:r w:rsidR="00696A6B">
        <w:rPr>
          <w:rFonts w:ascii="Arial" w:hAnsi="Arial" w:hint="cs"/>
          <w:sz w:val="24"/>
          <w:szCs w:val="24"/>
          <w:rtl/>
        </w:rPr>
        <w:t xml:space="preserve"> על ידי קיומם של סיורים לימודיים חווייתיי</w:t>
      </w:r>
      <w:r w:rsidR="00696A6B">
        <w:rPr>
          <w:rFonts w:ascii="Arial" w:hAnsi="Arial" w:hint="eastAsia"/>
          <w:sz w:val="24"/>
          <w:szCs w:val="24"/>
          <w:rtl/>
        </w:rPr>
        <w:t>ם</w:t>
      </w:r>
      <w:r w:rsidR="00696A6B">
        <w:rPr>
          <w:rFonts w:ascii="Arial" w:hAnsi="Arial" w:hint="cs"/>
          <w:sz w:val="24"/>
          <w:szCs w:val="24"/>
          <w:rtl/>
        </w:rPr>
        <w:t xml:space="preserve"> לסטודנטים מהתפוצות שיתקיימו ברחבי הארץ.   </w:t>
      </w:r>
    </w:p>
    <w:p w:rsidR="00696A6B" w:rsidRPr="00631BA2" w:rsidRDefault="00696A6B" w:rsidP="00696A6B">
      <w:pPr>
        <w:spacing w:line="360" w:lineRule="auto"/>
        <w:jc w:val="both"/>
        <w:rPr>
          <w:rFonts w:ascii="Arial" w:hAnsi="Arial"/>
          <w:sz w:val="24"/>
          <w:szCs w:val="24"/>
          <w:u w:val="single"/>
          <w:rtl/>
        </w:rPr>
      </w:pPr>
    </w:p>
    <w:p w:rsidR="00696A6B" w:rsidRPr="00631BA2" w:rsidRDefault="00696A6B" w:rsidP="00696A6B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אוכלוסיית היעד </w:t>
      </w:r>
    </w:p>
    <w:p w:rsidR="00696A6B" w:rsidRDefault="00696A6B" w:rsidP="00696A6B">
      <w:pPr>
        <w:spacing w:line="360" w:lineRule="auto"/>
        <w:jc w:val="both"/>
        <w:rPr>
          <w:sz w:val="24"/>
          <w:szCs w:val="24"/>
          <w:rtl/>
        </w:rPr>
      </w:pPr>
      <w:r w:rsidRPr="00631BA2">
        <w:rPr>
          <w:sz w:val="24"/>
          <w:szCs w:val="24"/>
          <w:rtl/>
        </w:rPr>
        <w:t>התכנית מיועדת ל</w:t>
      </w:r>
      <w:r>
        <w:rPr>
          <w:rFonts w:hint="cs"/>
          <w:sz w:val="24"/>
          <w:szCs w:val="24"/>
          <w:rtl/>
        </w:rPr>
        <w:t>סטודנטים שלומדים בארץ מוצאם לימודי העשרה</w:t>
      </w:r>
      <w:r w:rsidR="00D12972">
        <w:rPr>
          <w:rFonts w:hint="cs"/>
          <w:sz w:val="24"/>
          <w:szCs w:val="24"/>
          <w:rtl/>
        </w:rPr>
        <w:t xml:space="preserve"> שנתית</w:t>
      </w:r>
      <w:r>
        <w:rPr>
          <w:rFonts w:hint="cs"/>
          <w:sz w:val="24"/>
          <w:szCs w:val="24"/>
          <w:rtl/>
        </w:rPr>
        <w:t xml:space="preserve"> ביהדות בהיקף של 4 </w:t>
      </w:r>
      <w:proofErr w:type="spellStart"/>
      <w:r>
        <w:rPr>
          <w:rFonts w:hint="cs"/>
          <w:sz w:val="24"/>
          <w:szCs w:val="24"/>
          <w:rtl/>
        </w:rPr>
        <w:t>ש"ש</w:t>
      </w:r>
      <w:proofErr w:type="spellEnd"/>
      <w:r>
        <w:rPr>
          <w:rFonts w:hint="cs"/>
          <w:sz w:val="24"/>
          <w:szCs w:val="24"/>
          <w:rtl/>
        </w:rPr>
        <w:t xml:space="preserve">. </w:t>
      </w:r>
    </w:p>
    <w:p w:rsidR="00696A6B" w:rsidRDefault="00696A6B" w:rsidP="00696A6B">
      <w:pPr>
        <w:spacing w:line="360" w:lineRule="auto"/>
        <w:jc w:val="both"/>
        <w:rPr>
          <w:sz w:val="24"/>
          <w:szCs w:val="24"/>
          <w:rtl/>
        </w:rPr>
      </w:pPr>
    </w:p>
    <w:p w:rsidR="00696A6B" w:rsidRPr="00631BA2" w:rsidRDefault="00696A6B" w:rsidP="00696A6B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נימוקים לפטור </w:t>
      </w:r>
    </w:p>
    <w:p w:rsidR="00696A6B" w:rsidRPr="00631BA2" w:rsidRDefault="00696A6B" w:rsidP="00D12972">
      <w:pPr>
        <w:pStyle w:val="a7"/>
        <w:numPr>
          <w:ilvl w:val="0"/>
          <w:numId w:val="1"/>
        </w:numPr>
        <w:spacing w:line="360" w:lineRule="auto"/>
        <w:rPr>
          <w:rFonts w:ascii="Arial" w:hAnsi="Arial"/>
          <w:sz w:val="24"/>
          <w:szCs w:val="24"/>
        </w:rPr>
      </w:pPr>
      <w:r w:rsidRPr="00631BA2">
        <w:rPr>
          <w:rFonts w:ascii="Arial" w:hAnsi="Arial" w:hint="cs"/>
          <w:sz w:val="24"/>
          <w:szCs w:val="24"/>
          <w:rtl/>
        </w:rPr>
        <w:t xml:space="preserve">"עולמית" </w:t>
      </w:r>
      <w:r w:rsidR="00D12972">
        <w:rPr>
          <w:rFonts w:ascii="Arial" w:hAnsi="Arial" w:hint="cs"/>
          <w:sz w:val="24"/>
          <w:szCs w:val="24"/>
          <w:rtl/>
        </w:rPr>
        <w:t>,</w:t>
      </w:r>
      <w:r w:rsidRPr="00631BA2">
        <w:rPr>
          <w:rFonts w:ascii="Arial" w:hAnsi="Arial" w:hint="cs"/>
          <w:sz w:val="24"/>
          <w:szCs w:val="24"/>
          <w:rtl/>
        </w:rPr>
        <w:t xml:space="preserve"> חברת בת של </w:t>
      </w:r>
      <w:r w:rsidRPr="00631BA2">
        <w:rPr>
          <w:rFonts w:ascii="Arial" w:hAnsi="Arial"/>
          <w:sz w:val="24"/>
          <w:szCs w:val="24"/>
          <w:rtl/>
        </w:rPr>
        <w:t>הסוכנות היהודית</w:t>
      </w:r>
      <w:r w:rsidR="00D12972">
        <w:rPr>
          <w:rFonts w:ascii="Arial" w:hAnsi="Arial" w:hint="cs"/>
          <w:sz w:val="24"/>
          <w:szCs w:val="24"/>
          <w:rtl/>
        </w:rPr>
        <w:t xml:space="preserve"> ובבעלותה הבלעדית, </w:t>
      </w:r>
      <w:r w:rsidRPr="00631BA2">
        <w:rPr>
          <w:rFonts w:ascii="Arial" w:hAnsi="Arial"/>
          <w:sz w:val="24"/>
          <w:szCs w:val="24"/>
          <w:rtl/>
        </w:rPr>
        <w:t xml:space="preserve">הינה בעלת </w:t>
      </w:r>
      <w:r w:rsidRPr="00631BA2">
        <w:rPr>
          <w:rFonts w:ascii="Arial" w:hAnsi="Arial" w:hint="cs"/>
          <w:sz w:val="24"/>
          <w:szCs w:val="24"/>
          <w:rtl/>
        </w:rPr>
        <w:t xml:space="preserve">ידע, </w:t>
      </w:r>
      <w:r w:rsidRPr="00631BA2">
        <w:rPr>
          <w:rFonts w:ascii="Arial" w:hAnsi="Arial"/>
          <w:sz w:val="24"/>
          <w:szCs w:val="24"/>
          <w:rtl/>
        </w:rPr>
        <w:t>ניסיון וכישורים בהפעלת מערכות חינוך יהודי בגולה.</w:t>
      </w:r>
    </w:p>
    <w:p w:rsidR="00696A6B" w:rsidRDefault="00696A6B" w:rsidP="00696A6B">
      <w:pPr>
        <w:pStyle w:val="a7"/>
        <w:numPr>
          <w:ilvl w:val="0"/>
          <w:numId w:val="1"/>
        </w:numPr>
        <w:spacing w:line="360" w:lineRule="auto"/>
        <w:jc w:val="both"/>
        <w:rPr>
          <w:rFonts w:ascii="Arial" w:hAnsi="Arial"/>
          <w:sz w:val="24"/>
          <w:szCs w:val="24"/>
        </w:rPr>
      </w:pPr>
      <w:r w:rsidRPr="00631BA2">
        <w:rPr>
          <w:rFonts w:ascii="Arial" w:hAnsi="Arial"/>
          <w:sz w:val="24"/>
          <w:szCs w:val="24"/>
          <w:rtl/>
        </w:rPr>
        <w:t xml:space="preserve">ניסיון </w:t>
      </w:r>
      <w:r w:rsidRPr="00631BA2">
        <w:rPr>
          <w:rFonts w:ascii="Arial" w:hAnsi="Arial" w:hint="cs"/>
          <w:sz w:val="24"/>
          <w:szCs w:val="24"/>
          <w:rtl/>
        </w:rPr>
        <w:t xml:space="preserve">רב שנים של </w:t>
      </w:r>
      <w:r w:rsidRPr="00631BA2">
        <w:rPr>
          <w:rFonts w:ascii="Arial" w:hAnsi="Arial"/>
          <w:sz w:val="24"/>
          <w:szCs w:val="24"/>
          <w:rtl/>
        </w:rPr>
        <w:t xml:space="preserve">הפעלת </w:t>
      </w:r>
      <w:r w:rsidRPr="00631BA2">
        <w:rPr>
          <w:rFonts w:ascii="Arial" w:hAnsi="Arial" w:hint="cs"/>
          <w:sz w:val="24"/>
          <w:szCs w:val="24"/>
          <w:rtl/>
        </w:rPr>
        <w:t xml:space="preserve">תכנית </w:t>
      </w:r>
      <w:r>
        <w:rPr>
          <w:rFonts w:ascii="Arial" w:hAnsi="Arial" w:hint="cs"/>
          <w:sz w:val="24"/>
          <w:szCs w:val="24"/>
          <w:rtl/>
        </w:rPr>
        <w:t xml:space="preserve">"מורשה" </w:t>
      </w:r>
      <w:r w:rsidRPr="00631BA2">
        <w:rPr>
          <w:rFonts w:ascii="Arial" w:hAnsi="Arial" w:hint="cs"/>
          <w:sz w:val="24"/>
          <w:szCs w:val="24"/>
          <w:rtl/>
        </w:rPr>
        <w:t xml:space="preserve"> מוכח כמקצועי ומוצלח ומאפשר את השגת מטרות התכנית.</w:t>
      </w:r>
    </w:p>
    <w:p w:rsidR="00B23892" w:rsidRDefault="00B23892" w:rsidP="00696A6B">
      <w:pPr>
        <w:pStyle w:val="a7"/>
        <w:numPr>
          <w:ilvl w:val="0"/>
          <w:numId w:val="1"/>
        </w:numPr>
        <w:spacing w:line="360" w:lineRule="auto"/>
        <w:jc w:val="both"/>
        <w:rPr>
          <w:rFonts w:ascii="Arial" w:hAnsi="Arial"/>
          <w:sz w:val="24"/>
          <w:szCs w:val="24"/>
        </w:rPr>
      </w:pPr>
      <w:r>
        <w:rPr>
          <w:rFonts w:ascii="Arial" w:hAnsi="Arial" w:hint="cs"/>
          <w:sz w:val="24"/>
          <w:szCs w:val="24"/>
          <w:rtl/>
        </w:rPr>
        <w:t>עפ"י החלטת ממשלה מספר 590 מיום 4.6.2024</w:t>
      </w:r>
    </w:p>
    <w:p w:rsidR="00696A6B" w:rsidRDefault="00696A6B" w:rsidP="00696A6B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696A6B" w:rsidRPr="00631BA2" w:rsidRDefault="00696A6B" w:rsidP="00696A6B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>משך ההתקשרות</w:t>
      </w: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   </w:t>
      </w:r>
    </w:p>
    <w:p w:rsidR="00696A6B" w:rsidRDefault="00696A6B" w:rsidP="005D2852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 xml:space="preserve">ההתקשרות לתקופה </w:t>
      </w:r>
      <w:r w:rsidR="005D2852">
        <w:rPr>
          <w:rFonts w:ascii="Arial" w:hAnsi="Arial" w:hint="cs"/>
          <w:sz w:val="24"/>
          <w:szCs w:val="24"/>
          <w:rtl/>
        </w:rPr>
        <w:t>1.11</w:t>
      </w:r>
      <w:r w:rsidR="008D2122">
        <w:rPr>
          <w:rFonts w:ascii="Arial" w:hAnsi="Arial" w:hint="cs"/>
          <w:sz w:val="24"/>
          <w:szCs w:val="24"/>
          <w:rtl/>
        </w:rPr>
        <w:t>.2024-30.8.2025</w:t>
      </w:r>
    </w:p>
    <w:p w:rsidR="00696A6B" w:rsidRPr="00631BA2" w:rsidRDefault="00696A6B" w:rsidP="00696A6B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696A6B" w:rsidRPr="00631BA2" w:rsidRDefault="00696A6B" w:rsidP="00D12972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>נימוקים לסיווג ההתקשרות כהתקשרות למטרות ציבוריות</w:t>
      </w:r>
    </w:p>
    <w:p w:rsidR="005D2852" w:rsidRDefault="005D2852" w:rsidP="005D2852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 xml:space="preserve">ההתקשרות תואמת את מימוש המטרות הציבוריות הקבועות בסעיף 11 א' (ב)(2) לחוק מעמדן של ההסתדרות הציונית הלאומית ושל הסוכנות היהודית לארץ ישראל, תשי"ג-1952 בדבר העצמת הזהות היהודית בקרב יהדות התפוצות, העמקת </w:t>
      </w:r>
      <w:proofErr w:type="spellStart"/>
      <w:r>
        <w:rPr>
          <w:rFonts w:ascii="Arial" w:hAnsi="Arial" w:hint="cs"/>
          <w:sz w:val="24"/>
          <w:szCs w:val="24"/>
          <w:rtl/>
        </w:rPr>
        <w:t>הממורשת</w:t>
      </w:r>
      <w:proofErr w:type="spellEnd"/>
      <w:r>
        <w:rPr>
          <w:rFonts w:ascii="Arial" w:hAnsi="Arial" w:hint="cs"/>
          <w:sz w:val="24"/>
          <w:szCs w:val="24"/>
          <w:rtl/>
        </w:rPr>
        <w:t xml:space="preserve"> בתפוצות ותכניות ביקור בישראל </w:t>
      </w:r>
    </w:p>
    <w:p w:rsidR="00696A6B" w:rsidRPr="00631BA2" w:rsidRDefault="00696A6B" w:rsidP="00696A6B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                                                                                       </w:t>
      </w:r>
    </w:p>
    <w:p w:rsidR="00696A6B" w:rsidRPr="00631BA2" w:rsidRDefault="00696A6B" w:rsidP="00696A6B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696A6B" w:rsidRPr="00631BA2" w:rsidRDefault="00696A6B" w:rsidP="00696A6B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>
        <w:rPr>
          <w:rFonts w:ascii="Arial" w:hAnsi="Arial"/>
          <w:b/>
          <w:bCs/>
          <w:sz w:val="24"/>
          <w:szCs w:val="24"/>
          <w:u w:val="single"/>
          <w:rtl/>
        </w:rPr>
        <w:t>היקף ההתקשרו</w:t>
      </w:r>
      <w:r>
        <w:rPr>
          <w:rFonts w:ascii="Arial" w:hAnsi="Arial" w:hint="cs"/>
          <w:b/>
          <w:bCs/>
          <w:sz w:val="24"/>
          <w:szCs w:val="24"/>
          <w:u w:val="single"/>
          <w:rtl/>
        </w:rPr>
        <w:t>ת</w:t>
      </w:r>
    </w:p>
    <w:p w:rsidR="00696A6B" w:rsidRDefault="00696A6B" w:rsidP="005D2852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/>
          <w:sz w:val="24"/>
          <w:szCs w:val="24"/>
          <w:rtl/>
        </w:rPr>
        <w:t xml:space="preserve">עלות </w:t>
      </w:r>
      <w:r w:rsidR="005D2852">
        <w:rPr>
          <w:rFonts w:ascii="Arial" w:hAnsi="Arial" w:hint="cs"/>
          <w:sz w:val="24"/>
          <w:szCs w:val="24"/>
          <w:rtl/>
        </w:rPr>
        <w:t>השתתפות המשרד ב</w:t>
      </w:r>
      <w:r w:rsidRPr="00631BA2">
        <w:rPr>
          <w:rFonts w:ascii="Arial" w:hAnsi="Arial"/>
          <w:sz w:val="24"/>
          <w:szCs w:val="24"/>
          <w:rtl/>
        </w:rPr>
        <w:t xml:space="preserve">תכנית מסתכמת בסכום של </w:t>
      </w:r>
      <w:r w:rsidR="008D2122">
        <w:rPr>
          <w:rFonts w:ascii="Arial" w:hAnsi="Arial" w:hint="cs"/>
          <w:sz w:val="24"/>
          <w:szCs w:val="24"/>
          <w:rtl/>
        </w:rPr>
        <w:t xml:space="preserve"> 14,506,000 </w:t>
      </w:r>
      <w:r w:rsidRPr="00631BA2">
        <w:rPr>
          <w:rFonts w:ascii="Arial" w:hAnsi="Arial"/>
          <w:sz w:val="24"/>
          <w:szCs w:val="24"/>
          <w:rtl/>
        </w:rPr>
        <w:t xml:space="preserve">₪ </w:t>
      </w:r>
      <w:r w:rsidRPr="00631BA2">
        <w:rPr>
          <w:rFonts w:ascii="Arial" w:hAnsi="Arial" w:hint="cs"/>
          <w:sz w:val="24"/>
          <w:szCs w:val="24"/>
          <w:rtl/>
        </w:rPr>
        <w:t>עפ"י התקציב הקיים</w:t>
      </w:r>
      <w:r>
        <w:rPr>
          <w:rFonts w:ascii="Arial" w:hAnsi="Arial" w:hint="cs"/>
          <w:sz w:val="24"/>
          <w:szCs w:val="24"/>
          <w:rtl/>
        </w:rPr>
        <w:t xml:space="preserve">. </w:t>
      </w:r>
      <w:r w:rsidRPr="00631BA2">
        <w:rPr>
          <w:rFonts w:ascii="Arial" w:hAnsi="Arial" w:hint="cs"/>
          <w:sz w:val="24"/>
          <w:szCs w:val="24"/>
          <w:rtl/>
        </w:rPr>
        <w:t xml:space="preserve"> </w:t>
      </w:r>
    </w:p>
    <w:p w:rsidR="005D2852" w:rsidRDefault="005D2852" w:rsidP="005D2852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 xml:space="preserve">עלות השתתפות הספק בתכנית היא: 15 מיליון ₪ </w:t>
      </w:r>
    </w:p>
    <w:p w:rsidR="005D2852" w:rsidRDefault="005D2852" w:rsidP="005D2852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 xml:space="preserve">השתתפות עצמית של הסטודנטים שלוקחים חלק בתכנית היא: 3 מיליון ₪ </w:t>
      </w:r>
    </w:p>
    <w:p w:rsidR="005D2852" w:rsidRPr="00631BA2" w:rsidRDefault="005D2852" w:rsidP="005D2852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696A6B" w:rsidRPr="00C37CE4" w:rsidRDefault="00696A6B" w:rsidP="00696A6B">
      <w:pPr>
        <w:spacing w:line="360" w:lineRule="auto"/>
        <w:jc w:val="both"/>
        <w:rPr>
          <w:szCs w:val="24"/>
          <w:rtl/>
        </w:rPr>
      </w:pPr>
      <w:r w:rsidRPr="00631BA2">
        <w:rPr>
          <w:rFonts w:ascii="Arial" w:hAnsi="Arial" w:hint="cs"/>
          <w:sz w:val="24"/>
          <w:szCs w:val="24"/>
          <w:rtl/>
        </w:rPr>
        <w:lastRenderedPageBreak/>
        <w:t xml:space="preserve">תקנה תקציבית </w:t>
      </w:r>
      <w:r>
        <w:rPr>
          <w:rFonts w:ascii="Arial" w:hAnsi="Arial" w:hint="cs"/>
          <w:sz w:val="24"/>
          <w:szCs w:val="24"/>
          <w:rtl/>
        </w:rPr>
        <w:t xml:space="preserve">20600151 </w:t>
      </w:r>
      <w:r w:rsidRPr="00631BA2">
        <w:rPr>
          <w:rFonts w:ascii="Arial" w:hAnsi="Arial" w:hint="cs"/>
          <w:sz w:val="24"/>
          <w:szCs w:val="24"/>
          <w:rtl/>
        </w:rPr>
        <w:t xml:space="preserve">מרכז קרנות </w:t>
      </w:r>
      <w:r>
        <w:rPr>
          <w:rFonts w:ascii="Arial" w:hAnsi="Arial" w:hint="cs"/>
          <w:sz w:val="24"/>
          <w:szCs w:val="24"/>
          <w:rtl/>
        </w:rPr>
        <w:t>200016114</w:t>
      </w:r>
    </w:p>
    <w:p w:rsidR="00836BA7" w:rsidRDefault="00836BA7"/>
    <w:sectPr w:rsidR="00836BA7" w:rsidSect="00742C97">
      <w:headerReference w:type="default" r:id="rId7"/>
      <w:footerReference w:type="default" r:id="rId8"/>
      <w:pgSz w:w="11906" w:h="16838"/>
      <w:pgMar w:top="1440" w:right="1416" w:bottom="1440" w:left="1276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7BFB" w:rsidRDefault="00907BFB">
      <w:r>
        <w:separator/>
      </w:r>
    </w:p>
  </w:endnote>
  <w:endnote w:type="continuationSeparator" w:id="0">
    <w:p w:rsidR="00907BFB" w:rsidRDefault="00907B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042" w:rsidRPr="00544708" w:rsidRDefault="00907BFB" w:rsidP="00EA6BC6">
    <w:pPr>
      <w:pStyle w:val="a5"/>
      <w:jc w:val="center"/>
      <w:rPr>
        <w:color w:val="002060"/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7BFB" w:rsidRDefault="00907BFB">
      <w:r>
        <w:separator/>
      </w:r>
    </w:p>
  </w:footnote>
  <w:footnote w:type="continuationSeparator" w:id="0">
    <w:p w:rsidR="00907BFB" w:rsidRDefault="00907B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042" w:rsidRPr="00544708" w:rsidRDefault="00696A6B" w:rsidP="00660B7F">
    <w:pPr>
      <w:pStyle w:val="a3"/>
      <w:jc w:val="center"/>
      <w:rPr>
        <w:b/>
        <w:bCs/>
        <w:color w:val="002060"/>
        <w:rtl/>
      </w:rPr>
    </w:pPr>
    <w:r>
      <w:rPr>
        <w:rFonts w:hint="cs"/>
        <w:b/>
        <w:bCs/>
        <w:color w:val="002060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7136C3"/>
    <w:multiLevelType w:val="hybridMultilevel"/>
    <w:tmpl w:val="A8D6B95C"/>
    <w:lvl w:ilvl="0" w:tplc="9C96CE10">
      <w:start w:val="1"/>
      <w:numFmt w:val="hebrew1"/>
      <w:lvlText w:val="%1."/>
      <w:lvlJc w:val="left"/>
      <w:pPr>
        <w:ind w:left="36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A6B"/>
    <w:rsid w:val="00077353"/>
    <w:rsid w:val="001C22D7"/>
    <w:rsid w:val="002258E9"/>
    <w:rsid w:val="00285A43"/>
    <w:rsid w:val="00312DF2"/>
    <w:rsid w:val="003E4EDC"/>
    <w:rsid w:val="004414E0"/>
    <w:rsid w:val="0050632C"/>
    <w:rsid w:val="005D2852"/>
    <w:rsid w:val="006006D3"/>
    <w:rsid w:val="00696A6B"/>
    <w:rsid w:val="0071296F"/>
    <w:rsid w:val="00742C97"/>
    <w:rsid w:val="00763641"/>
    <w:rsid w:val="00836BA7"/>
    <w:rsid w:val="008D2122"/>
    <w:rsid w:val="00907BFB"/>
    <w:rsid w:val="00997E26"/>
    <w:rsid w:val="009C0DCA"/>
    <w:rsid w:val="00AE46BA"/>
    <w:rsid w:val="00B23892"/>
    <w:rsid w:val="00B54873"/>
    <w:rsid w:val="00C939A9"/>
    <w:rsid w:val="00D12972"/>
    <w:rsid w:val="00F84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666623B-7196-4FF9-89DB-AC0A9520D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6A6B"/>
    <w:pPr>
      <w:bidi/>
      <w:spacing w:after="0" w:line="240" w:lineRule="auto"/>
    </w:pPr>
    <w:rPr>
      <w:rFonts w:ascii="Times New Roman" w:eastAsia="Times New Roman" w:hAnsi="Times New Roman"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96A6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696A6B"/>
    <w:rPr>
      <w:rFonts w:ascii="Times New Roman" w:eastAsia="Times New Roman" w:hAnsi="Times New Roman" w:cs="David"/>
      <w:sz w:val="28"/>
      <w:szCs w:val="28"/>
    </w:rPr>
  </w:style>
  <w:style w:type="paragraph" w:styleId="a5">
    <w:name w:val="footer"/>
    <w:basedOn w:val="a"/>
    <w:link w:val="a6"/>
    <w:rsid w:val="00696A6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696A6B"/>
    <w:rPr>
      <w:rFonts w:ascii="Times New Roman" w:eastAsia="Times New Roman" w:hAnsi="Times New Roman" w:cs="David"/>
      <w:sz w:val="28"/>
      <w:szCs w:val="28"/>
    </w:rPr>
  </w:style>
  <w:style w:type="paragraph" w:styleId="a7">
    <w:name w:val="List Paragraph"/>
    <w:basedOn w:val="a"/>
    <w:uiPriority w:val="34"/>
    <w:qFormat/>
    <w:rsid w:val="00696A6B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5D2852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5D2852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260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שלי בנודיס</dc:creator>
  <cp:keywords/>
  <dc:description/>
  <cp:lastModifiedBy>גלית דוד</cp:lastModifiedBy>
  <cp:revision>2</cp:revision>
  <dcterms:created xsi:type="dcterms:W3CDTF">2024-09-26T03:54:00Z</dcterms:created>
  <dcterms:modified xsi:type="dcterms:W3CDTF">2024-09-26T03:54:00Z</dcterms:modified>
</cp:coreProperties>
</file>